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C71B5" w:rsidRPr="00616CD5" w:rsidRDefault="001A36EF" w:rsidP="0051268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225511">
        <w:rPr>
          <w:rFonts w:ascii="Arial" w:hAnsi="Arial" w:cs="Arial"/>
          <w:b/>
          <w:sz w:val="32"/>
          <w:szCs w:val="32"/>
        </w:rPr>
        <w:t>3</w:t>
      </w:r>
      <w:r w:rsidR="008B127B">
        <w:rPr>
          <w:rFonts w:ascii="Arial" w:hAnsi="Arial" w:cs="Arial"/>
          <w:b/>
          <w:sz w:val="32"/>
          <w:szCs w:val="32"/>
        </w:rPr>
        <w:t>2</w:t>
      </w:r>
      <w:r w:rsidR="00D04D98">
        <w:rPr>
          <w:rFonts w:ascii="Arial" w:hAnsi="Arial" w:cs="Arial"/>
          <w:b/>
          <w:sz w:val="32"/>
          <w:szCs w:val="32"/>
        </w:rPr>
        <w:t>6</w:t>
      </w:r>
      <w:r w:rsidR="00C804F6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11510F">
        <w:rPr>
          <w:rFonts w:ascii="Arial" w:hAnsi="Arial" w:cs="Arial"/>
          <w:b/>
          <w:sz w:val="32"/>
          <w:szCs w:val="32"/>
        </w:rPr>
        <w:t xml:space="preserve"> </w:t>
      </w:r>
      <w:r w:rsidR="00D04D98">
        <w:rPr>
          <w:rFonts w:ascii="Arial" w:hAnsi="Arial" w:cs="Arial"/>
          <w:b/>
          <w:sz w:val="32"/>
          <w:szCs w:val="32"/>
        </w:rPr>
        <w:t>Les oiseaux fantômes du Puy du Fou</w:t>
      </w:r>
    </w:p>
    <w:p w:rsidR="00F11501" w:rsidRDefault="00F11501" w:rsidP="00D5342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E52D99" w:rsidRDefault="001A36EF" w:rsidP="00E52D99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D04D98">
        <w:rPr>
          <w:rFonts w:ascii="Arial" w:hAnsi="Arial" w:cs="Arial"/>
          <w:b/>
          <w:bCs/>
          <w:color w:val="000000"/>
        </w:rPr>
        <w:t>Première (Spécialité Maths)</w:t>
      </w:r>
    </w:p>
    <w:p w:rsidR="001A36EF" w:rsidRDefault="001A36EF" w:rsidP="00935E8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FD04D0">
        <w:rPr>
          <w:rFonts w:ascii="Arial" w:hAnsi="Arial" w:cs="Arial"/>
          <w:b/>
          <w:bCs/>
          <w:color w:val="000000"/>
        </w:rPr>
        <w:t xml:space="preserve"> </w:t>
      </w:r>
      <w:r w:rsidR="00D04D98">
        <w:rPr>
          <w:rFonts w:ascii="Arial" w:hAnsi="Arial" w:cs="Arial"/>
          <w:b/>
          <w:bCs/>
          <w:color w:val="000000"/>
        </w:rPr>
        <w:t>Polynômes du second degré</w:t>
      </w:r>
    </w:p>
    <w:p w:rsidR="00544E7C" w:rsidRDefault="00C804F6" w:rsidP="00D26343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D04D98">
        <w:rPr>
          <w:rFonts w:ascii="Arial" w:hAnsi="Arial" w:cs="Arial"/>
          <w:b/>
          <w:bCs/>
          <w:color w:val="000000"/>
        </w:rPr>
        <w:t>2</w:t>
      </w:r>
      <w:r w:rsidR="00B62295">
        <w:rPr>
          <w:rFonts w:ascii="Arial" w:hAnsi="Arial" w:cs="Arial"/>
          <w:b/>
          <w:bCs/>
          <w:color w:val="000000"/>
        </w:rPr>
        <w:t>9</w:t>
      </w:r>
      <w:r w:rsidR="00D70B3E">
        <w:rPr>
          <w:rFonts w:ascii="Arial" w:hAnsi="Arial" w:cs="Arial"/>
          <w:b/>
          <w:bCs/>
          <w:color w:val="000000"/>
        </w:rPr>
        <w:t>/</w:t>
      </w:r>
      <w:r>
        <w:rPr>
          <w:rFonts w:ascii="Arial" w:hAnsi="Arial" w:cs="Arial"/>
          <w:b/>
          <w:bCs/>
          <w:color w:val="000000"/>
        </w:rPr>
        <w:t>0</w:t>
      </w:r>
      <w:r w:rsidR="00475B9B">
        <w:rPr>
          <w:rFonts w:ascii="Arial" w:hAnsi="Arial" w:cs="Arial"/>
          <w:b/>
          <w:bCs/>
          <w:color w:val="000000"/>
        </w:rPr>
        <w:t>8</w:t>
      </w:r>
      <w:r>
        <w:rPr>
          <w:rFonts w:ascii="Arial" w:hAnsi="Arial" w:cs="Arial"/>
          <w:b/>
          <w:bCs/>
          <w:color w:val="000000"/>
        </w:rPr>
        <w:t>/202</w:t>
      </w:r>
      <w:r w:rsidR="000367BD">
        <w:rPr>
          <w:rFonts w:ascii="Arial" w:hAnsi="Arial" w:cs="Arial"/>
          <w:b/>
          <w:bCs/>
          <w:color w:val="000000"/>
        </w:rPr>
        <w:t>2</w:t>
      </w:r>
    </w:p>
    <w:p w:rsidR="007B2FF3" w:rsidRDefault="007B2FF3" w:rsidP="00D26343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D04D98" w:rsidRDefault="006661FB" w:rsidP="00745124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drawing>
          <wp:inline distT="0" distB="0" distL="0" distR="0">
            <wp:extent cx="6540500" cy="38862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4050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B40" w:rsidRPr="00285B40" w:rsidRDefault="00285B40" w:rsidP="00F73BB5">
      <w:pPr>
        <w:jc w:val="center"/>
      </w:pPr>
    </w:p>
    <w:p w:rsidR="00376203" w:rsidRDefault="00D04D98" w:rsidP="0037620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Depuis son ouverture en 1989, le parc du Puy du Fou, en Vendée, est devenu l’un des parcs à thème les plus fréquentés de France. En proposant à ses visiteurs des spectacles uniques autour d’éléments historiques, le Parc a réussi à séduire par la qualité artistique </w:t>
      </w:r>
      <w:r w:rsidR="00C41A1F">
        <w:rPr>
          <w:rFonts w:ascii="Arial" w:hAnsi="Arial" w:cs="Arial"/>
        </w:rPr>
        <w:t xml:space="preserve">excellente </w:t>
      </w:r>
      <w:r>
        <w:rPr>
          <w:rFonts w:ascii="Arial" w:hAnsi="Arial" w:cs="Arial"/>
        </w:rPr>
        <w:t>des spectacles présentés, même si</w:t>
      </w:r>
      <w:r w:rsidR="00E74CDC">
        <w:rPr>
          <w:rFonts w:ascii="Arial" w:hAnsi="Arial" w:cs="Arial"/>
        </w:rPr>
        <w:t xml:space="preserve"> certains pourront émettre des réserves sur</w:t>
      </w:r>
      <w:r>
        <w:rPr>
          <w:rFonts w:ascii="Arial" w:hAnsi="Arial" w:cs="Arial"/>
        </w:rPr>
        <w:t xml:space="preserve"> le biais historique </w:t>
      </w:r>
      <w:r w:rsidR="00E74CDC">
        <w:rPr>
          <w:rFonts w:ascii="Arial" w:hAnsi="Arial" w:cs="Arial"/>
        </w:rPr>
        <w:t xml:space="preserve">et le côté romancé </w:t>
      </w:r>
      <w:r>
        <w:rPr>
          <w:rFonts w:ascii="Arial" w:hAnsi="Arial" w:cs="Arial"/>
        </w:rPr>
        <w:t>un peu</w:t>
      </w:r>
      <w:r w:rsidR="00E74CDC">
        <w:rPr>
          <w:rFonts w:ascii="Arial" w:hAnsi="Arial" w:cs="Arial"/>
        </w:rPr>
        <w:t xml:space="preserve"> (beaucoup ?)</w:t>
      </w:r>
      <w:r>
        <w:rPr>
          <w:rFonts w:ascii="Arial" w:hAnsi="Arial" w:cs="Arial"/>
        </w:rPr>
        <w:t xml:space="preserve"> trop appuyé</w:t>
      </w:r>
      <w:r w:rsidR="00E74CDC">
        <w:rPr>
          <w:rFonts w:ascii="Arial" w:hAnsi="Arial" w:cs="Arial"/>
        </w:rPr>
        <w:t>s</w:t>
      </w:r>
      <w:r>
        <w:rPr>
          <w:rFonts w:ascii="Arial" w:hAnsi="Arial" w:cs="Arial"/>
        </w:rPr>
        <w:t>. Ce n’est cependant pas le cas de tous les spectacles, notamment un des plus populaires que nous allons aborder dans ce problème : « Le bal des oiseaux fantômes ».</w:t>
      </w:r>
      <w:r w:rsidR="00376203">
        <w:rPr>
          <w:rFonts w:ascii="Arial" w:hAnsi="Arial" w:cs="Arial"/>
        </w:rPr>
        <w:t xml:space="preserve"> </w:t>
      </w:r>
    </w:p>
    <w:p w:rsidR="00376203" w:rsidRDefault="00376203" w:rsidP="00376203">
      <w:pPr>
        <w:jc w:val="both"/>
        <w:rPr>
          <w:rFonts w:ascii="Arial" w:hAnsi="Arial" w:cs="Arial"/>
        </w:rPr>
      </w:pPr>
    </w:p>
    <w:p w:rsidR="00376203" w:rsidRDefault="00D04D98" w:rsidP="0037620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Dans ce spectacle répété plusieurs fois par jour, des milliers de </w:t>
      </w:r>
      <w:r w:rsidR="00C41A1F">
        <w:rPr>
          <w:rFonts w:ascii="Arial" w:hAnsi="Arial" w:cs="Arial"/>
        </w:rPr>
        <w:t>spectateurs</w:t>
      </w:r>
      <w:r w:rsidR="00312D7A">
        <w:rPr>
          <w:rFonts w:ascii="Arial" w:hAnsi="Arial" w:cs="Arial"/>
        </w:rPr>
        <w:t xml:space="preserve"> (surtout l’été !)</w:t>
      </w:r>
      <w:r>
        <w:rPr>
          <w:rFonts w:ascii="Arial" w:hAnsi="Arial" w:cs="Arial"/>
        </w:rPr>
        <w:t xml:space="preserve"> ont l’opportunité </w:t>
      </w:r>
      <w:r w:rsidR="00C41A1F">
        <w:rPr>
          <w:rFonts w:ascii="Arial" w:hAnsi="Arial" w:cs="Arial"/>
        </w:rPr>
        <w:t>à chaque représentation d’admirer des centaines d’oiseaux qui</w:t>
      </w:r>
      <w:r w:rsidR="00376203">
        <w:rPr>
          <w:rFonts w:ascii="Arial" w:hAnsi="Arial" w:cs="Arial"/>
        </w:rPr>
        <w:t xml:space="preserve"> se déplacent au-dessus des spectateurs, guidés par des fauconniers (voir image ci-dessus). Il est absolument impressionnant ainsi de voir ces oiseaux voltiger d’une tribune à une autre en passant souvent très près de la tête des spectateurs</w:t>
      </w:r>
      <w:r w:rsidR="006B2A74">
        <w:rPr>
          <w:rFonts w:ascii="Arial" w:hAnsi="Arial" w:cs="Arial"/>
        </w:rPr>
        <w:t>. Modélisons alors ici</w:t>
      </w:r>
      <w:r w:rsidR="00376203">
        <w:rPr>
          <w:rFonts w:ascii="Arial" w:hAnsi="Arial" w:cs="Arial"/>
        </w:rPr>
        <w:t xml:space="preserve"> </w:t>
      </w:r>
      <w:r w:rsidR="00CE42E5">
        <w:rPr>
          <w:rFonts w:ascii="Arial" w:hAnsi="Arial" w:cs="Arial"/>
        </w:rPr>
        <w:t>la situation.</w:t>
      </w:r>
    </w:p>
    <w:p w:rsidR="00376203" w:rsidRDefault="00376203" w:rsidP="00935E8C">
      <w:pPr>
        <w:jc w:val="both"/>
        <w:rPr>
          <w:rFonts w:ascii="Arial" w:hAnsi="Arial" w:cs="Arial"/>
        </w:rPr>
      </w:pPr>
    </w:p>
    <w:p w:rsidR="00D04D98" w:rsidRDefault="00376203" w:rsidP="00935E8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En </w:t>
      </w:r>
      <w:r w:rsidRPr="007C34C3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, on a représenté dans un repère orthonormé une coupe simplifiée des tribunes du spectacle, où l’abscisse indique la distance </w:t>
      </w:r>
      <w:r w:rsidR="008F69EF">
        <w:rPr>
          <w:rFonts w:ascii="Arial" w:hAnsi="Arial" w:cs="Arial"/>
        </w:rPr>
        <w:t xml:space="preserve">horizontale </w:t>
      </w:r>
      <w:r>
        <w:rPr>
          <w:rFonts w:ascii="Arial" w:hAnsi="Arial" w:cs="Arial"/>
        </w:rPr>
        <w:t xml:space="preserve">en mètres à partir de l’extrémité </w:t>
      </w:r>
      <w:r w:rsidR="008F69EF">
        <w:rPr>
          <w:rFonts w:ascii="Arial" w:hAnsi="Arial" w:cs="Arial"/>
        </w:rPr>
        <w:t xml:space="preserve">gauche </w:t>
      </w:r>
      <w:r>
        <w:rPr>
          <w:rFonts w:ascii="Arial" w:hAnsi="Arial" w:cs="Arial"/>
        </w:rPr>
        <w:t>d’une des tribunes, et l’ordonnée indique la hauteur en mètres</w:t>
      </w:r>
      <w:r w:rsidR="00A76755">
        <w:rPr>
          <w:rFonts w:ascii="Arial" w:hAnsi="Arial" w:cs="Arial"/>
        </w:rPr>
        <w:t xml:space="preserve"> à partir du point le plus bas de l’arène</w:t>
      </w:r>
      <w:r w:rsidR="004F57F3">
        <w:rPr>
          <w:rFonts w:ascii="Arial" w:hAnsi="Arial" w:cs="Arial"/>
        </w:rPr>
        <w:t>, dans la fosse centrale</w:t>
      </w:r>
      <w:r>
        <w:rPr>
          <w:rFonts w:ascii="Arial" w:hAnsi="Arial" w:cs="Arial"/>
        </w:rPr>
        <w:t xml:space="preserve">. </w:t>
      </w:r>
      <w:r w:rsidR="004F57F3">
        <w:rPr>
          <w:rFonts w:ascii="Arial" w:hAnsi="Arial" w:cs="Arial"/>
        </w:rPr>
        <w:t>C’est dans celle-ci, ainsi que dans les</w:t>
      </w:r>
      <w:r>
        <w:rPr>
          <w:rFonts w:ascii="Arial" w:hAnsi="Arial" w:cs="Arial"/>
        </w:rPr>
        <w:t xml:space="preserve"> deux </w:t>
      </w:r>
      <w:r w:rsidR="00F111D8">
        <w:rPr>
          <w:rFonts w:ascii="Arial" w:hAnsi="Arial" w:cs="Arial"/>
        </w:rPr>
        <w:t>tribunes</w:t>
      </w:r>
      <w:r>
        <w:rPr>
          <w:rFonts w:ascii="Arial" w:hAnsi="Arial" w:cs="Arial"/>
        </w:rPr>
        <w:t xml:space="preserve"> de gradins </w:t>
      </w:r>
      <w:r w:rsidR="004F57F3">
        <w:rPr>
          <w:rFonts w:ascii="Arial" w:hAnsi="Arial" w:cs="Arial"/>
        </w:rPr>
        <w:t xml:space="preserve">à gauche et droite, que </w:t>
      </w:r>
      <w:r>
        <w:rPr>
          <w:rFonts w:ascii="Arial" w:hAnsi="Arial" w:cs="Arial"/>
        </w:rPr>
        <w:t>les spectateurs</w:t>
      </w:r>
      <w:r w:rsidR="004F57F3">
        <w:rPr>
          <w:rFonts w:ascii="Arial" w:hAnsi="Arial" w:cs="Arial"/>
        </w:rPr>
        <w:t xml:space="preserve"> sont assis</w:t>
      </w:r>
      <w:r>
        <w:rPr>
          <w:rFonts w:ascii="Arial" w:hAnsi="Arial" w:cs="Arial"/>
        </w:rPr>
        <w:t xml:space="preserve">. On a indiqué par des pointillés, notamment par les segments [AB] et [CD], la </w:t>
      </w:r>
      <w:r w:rsidR="004F57F3">
        <w:rPr>
          <w:rFonts w:ascii="Arial" w:hAnsi="Arial" w:cs="Arial"/>
        </w:rPr>
        <w:t>« </w:t>
      </w:r>
      <w:r w:rsidR="007C34C3">
        <w:rPr>
          <w:rFonts w:ascii="Arial" w:hAnsi="Arial" w:cs="Arial"/>
        </w:rPr>
        <w:t>hauteur</w:t>
      </w:r>
      <w:r>
        <w:rPr>
          <w:rFonts w:ascii="Arial" w:hAnsi="Arial" w:cs="Arial"/>
        </w:rPr>
        <w:t xml:space="preserve"> des spectateurs</w:t>
      </w:r>
      <w:r w:rsidR="004F57F3">
        <w:rPr>
          <w:rFonts w:ascii="Arial" w:hAnsi="Arial" w:cs="Arial"/>
        </w:rPr>
        <w:t> »</w:t>
      </w:r>
      <w:r w:rsidR="007C34C3">
        <w:rPr>
          <w:rFonts w:ascii="Arial" w:hAnsi="Arial" w:cs="Arial"/>
        </w:rPr>
        <w:t xml:space="preserve"> - placée à 1,50 mètres -</w:t>
      </w:r>
      <w:r>
        <w:rPr>
          <w:rFonts w:ascii="Arial" w:hAnsi="Arial" w:cs="Arial"/>
        </w:rPr>
        <w:t xml:space="preserve"> </w:t>
      </w:r>
      <w:r w:rsidR="007C34C3">
        <w:rPr>
          <w:rFonts w:ascii="Arial" w:hAnsi="Arial" w:cs="Arial"/>
        </w:rPr>
        <w:t>qui</w:t>
      </w:r>
      <w:r>
        <w:rPr>
          <w:rFonts w:ascii="Arial" w:hAnsi="Arial" w:cs="Arial"/>
        </w:rPr>
        <w:t xml:space="preserve"> </w:t>
      </w:r>
      <w:r w:rsidR="007C34C3">
        <w:rPr>
          <w:rFonts w:ascii="Arial" w:hAnsi="Arial" w:cs="Arial"/>
        </w:rPr>
        <w:t xml:space="preserve">est </w:t>
      </w:r>
      <w:r>
        <w:rPr>
          <w:rFonts w:ascii="Arial" w:hAnsi="Arial" w:cs="Arial"/>
        </w:rPr>
        <w:t xml:space="preserve">la limite </w:t>
      </w:r>
      <w:r w:rsidR="00A76755">
        <w:rPr>
          <w:rFonts w:ascii="Arial" w:hAnsi="Arial" w:cs="Arial"/>
        </w:rPr>
        <w:t>au-delà de laquelle</w:t>
      </w:r>
      <w:r>
        <w:rPr>
          <w:rFonts w:ascii="Arial" w:hAnsi="Arial" w:cs="Arial"/>
        </w:rPr>
        <w:t xml:space="preserve"> on considère que les oiseaux peuvent faire des trajectoires sans risquer de toucher les spectateur</w:t>
      </w:r>
      <w:r w:rsidR="007C34C3">
        <w:rPr>
          <w:rFonts w:ascii="Arial" w:hAnsi="Arial" w:cs="Arial"/>
        </w:rPr>
        <w:t>s</w:t>
      </w:r>
      <w:r w:rsidR="00DB1952">
        <w:rPr>
          <w:rFonts w:ascii="Arial" w:hAnsi="Arial" w:cs="Arial"/>
        </w:rPr>
        <w:t>.</w:t>
      </w:r>
    </w:p>
    <w:p w:rsidR="00D04D98" w:rsidRDefault="00D04D98" w:rsidP="00935E8C">
      <w:pPr>
        <w:jc w:val="both"/>
        <w:rPr>
          <w:rFonts w:ascii="Arial" w:hAnsi="Arial" w:cs="Arial"/>
        </w:rPr>
      </w:pPr>
    </w:p>
    <w:p w:rsidR="00745124" w:rsidRDefault="007C34C3" w:rsidP="00717A0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Considérons un fauconnier qui</w:t>
      </w:r>
      <w:r w:rsidR="00717A0C">
        <w:rPr>
          <w:rFonts w:ascii="Arial" w:hAnsi="Arial" w:cs="Arial"/>
        </w:rPr>
        <w:t xml:space="preserve">, du haut de la tribune à gauche, </w:t>
      </w:r>
      <w:r>
        <w:rPr>
          <w:rFonts w:ascii="Arial" w:hAnsi="Arial" w:cs="Arial"/>
        </w:rPr>
        <w:t>fait partir d</w:t>
      </w:r>
      <w:r w:rsidR="00717A0C">
        <w:rPr>
          <w:rFonts w:ascii="Arial" w:hAnsi="Arial" w:cs="Arial"/>
        </w:rPr>
        <w:t>’</w:t>
      </w:r>
      <w:r>
        <w:rPr>
          <w:rFonts w:ascii="Arial" w:hAnsi="Arial" w:cs="Arial"/>
        </w:rPr>
        <w:t>u</w:t>
      </w:r>
      <w:r w:rsidR="00717A0C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point M</w:t>
      </w:r>
      <w:r w:rsidR="00717A0C">
        <w:rPr>
          <w:rFonts w:ascii="Arial" w:hAnsi="Arial" w:cs="Arial"/>
        </w:rPr>
        <w:t xml:space="preserve"> tout juste au-dessus de A</w:t>
      </w:r>
      <w:r>
        <w:rPr>
          <w:rFonts w:ascii="Arial" w:hAnsi="Arial" w:cs="Arial"/>
        </w:rPr>
        <w:t xml:space="preserve"> un oiseau qui vole vers le point L sur la tribune opposé</w:t>
      </w:r>
      <w:r w:rsidR="00A76755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</w:t>
      </w:r>
      <w:r w:rsidR="00856AD1">
        <w:rPr>
          <w:rFonts w:ascii="Arial" w:hAnsi="Arial" w:cs="Arial"/>
        </w:rPr>
        <w:t xml:space="preserve">où se trouve un autre </w:t>
      </w:r>
      <w:r w:rsidR="00856AD1">
        <w:rPr>
          <w:rFonts w:ascii="Arial" w:hAnsi="Arial" w:cs="Arial"/>
        </w:rPr>
        <w:lastRenderedPageBreak/>
        <w:t xml:space="preserve">fauconnier, </w:t>
      </w:r>
      <w:r>
        <w:rPr>
          <w:rFonts w:ascii="Arial" w:hAnsi="Arial" w:cs="Arial"/>
        </w:rPr>
        <w:t xml:space="preserve">en passant par le point N </w:t>
      </w:r>
      <w:r w:rsidR="00F111D8">
        <w:rPr>
          <w:rFonts w:ascii="Arial" w:hAnsi="Arial" w:cs="Arial"/>
        </w:rPr>
        <w:t>qui est</w:t>
      </w:r>
      <w:r w:rsidR="00856AD1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en absciss</w:t>
      </w:r>
      <w:r w:rsidR="00856AD1">
        <w:rPr>
          <w:rFonts w:ascii="Arial" w:hAnsi="Arial" w:cs="Arial"/>
        </w:rPr>
        <w:t>e</w:t>
      </w:r>
      <w:r>
        <w:rPr>
          <w:rFonts w:ascii="Arial" w:hAnsi="Arial" w:cs="Arial"/>
        </w:rPr>
        <w:t>, au</w:t>
      </w:r>
      <w:r w:rsidR="004F4108">
        <w:rPr>
          <w:rFonts w:ascii="Arial" w:hAnsi="Arial" w:cs="Arial"/>
        </w:rPr>
        <w:t xml:space="preserve"> milieu</w:t>
      </w:r>
      <w:r>
        <w:rPr>
          <w:rFonts w:ascii="Arial" w:hAnsi="Arial" w:cs="Arial"/>
        </w:rPr>
        <w:t xml:space="preserve"> de la fosse centrale</w:t>
      </w:r>
      <w:r w:rsidR="00771446">
        <w:rPr>
          <w:rFonts w:ascii="Arial" w:hAnsi="Arial" w:cs="Arial"/>
        </w:rPr>
        <w:t xml:space="preserve"> et à 3 mètres de hauteur</w:t>
      </w:r>
      <w:r w:rsidR="00856AD1">
        <w:rPr>
          <w:rFonts w:ascii="Arial" w:hAnsi="Arial" w:cs="Arial"/>
        </w:rPr>
        <w:t>. La trajectoire de l’oiseau</w:t>
      </w:r>
      <w:r w:rsidR="00604656">
        <w:rPr>
          <w:rFonts w:ascii="Arial" w:hAnsi="Arial" w:cs="Arial"/>
        </w:rPr>
        <w:t xml:space="preserve"> entre les points M et L </w:t>
      </w:r>
      <w:r w:rsidR="00856AD1">
        <w:rPr>
          <w:rFonts w:ascii="Arial" w:hAnsi="Arial" w:cs="Arial"/>
        </w:rPr>
        <w:t>est alors modélisée par</w:t>
      </w:r>
      <w:r>
        <w:rPr>
          <w:rFonts w:ascii="Arial" w:hAnsi="Arial" w:cs="Arial"/>
        </w:rPr>
        <w:t xml:space="preserve"> </w:t>
      </w:r>
      <w:r w:rsidR="00D65B0E">
        <w:rPr>
          <w:rFonts w:ascii="Arial" w:hAnsi="Arial" w:cs="Arial"/>
        </w:rPr>
        <w:t xml:space="preserve">la </w:t>
      </w:r>
      <w:r>
        <w:rPr>
          <w:rFonts w:ascii="Arial" w:hAnsi="Arial" w:cs="Arial"/>
        </w:rPr>
        <w:t xml:space="preserve">courbe </w:t>
      </w:r>
      <w:r w:rsidR="007D0F57">
        <w:rPr>
          <w:rFonts w:ascii="Arial" w:hAnsi="Arial" w:cs="Arial"/>
        </w:rPr>
        <w:t>représentative d’</w:t>
      </w:r>
      <w:r>
        <w:rPr>
          <w:rFonts w:ascii="Arial" w:hAnsi="Arial" w:cs="Arial"/>
        </w:rPr>
        <w:t>une fonction polynôme</w:t>
      </w:r>
      <m:oMath>
        <m:r>
          <w:rPr>
            <w:rFonts w:ascii="Cambria Math" w:hAnsi="Cambria Math" w:cs="Arial"/>
          </w:rPr>
          <m:t xml:space="preserve"> f</m:t>
        </m:r>
      </m:oMath>
      <w:r>
        <w:rPr>
          <w:rFonts w:ascii="Arial" w:hAnsi="Arial" w:cs="Arial"/>
        </w:rPr>
        <w:t xml:space="preserve"> du second degré </w:t>
      </w:r>
      <w:r w:rsidR="007D0F57">
        <w:rPr>
          <w:rFonts w:ascii="Arial" w:hAnsi="Arial" w:cs="Arial"/>
        </w:rPr>
        <w:t>associant</w:t>
      </w:r>
      <w:r>
        <w:rPr>
          <w:rFonts w:ascii="Arial" w:hAnsi="Arial" w:cs="Arial"/>
        </w:rPr>
        <w:t xml:space="preserve"> à l’abscisse la hauteur de l’oiseau. On donne s</w:t>
      </w:r>
      <w:r w:rsidR="0010030E">
        <w:rPr>
          <w:rFonts w:ascii="Arial" w:hAnsi="Arial" w:cs="Arial"/>
        </w:rPr>
        <w:t>ous</w:t>
      </w:r>
      <w:r>
        <w:rPr>
          <w:rFonts w:ascii="Arial" w:hAnsi="Arial" w:cs="Arial"/>
        </w:rPr>
        <w:t xml:space="preserve"> le schéma en </w:t>
      </w:r>
      <w:r w:rsidRPr="007D0F57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 les coordonnées des points.</w:t>
      </w:r>
    </w:p>
    <w:p w:rsidR="00745124" w:rsidRDefault="00745124" w:rsidP="00745124">
      <w:pPr>
        <w:jc w:val="both"/>
        <w:rPr>
          <w:rFonts w:ascii="Arial" w:hAnsi="Arial" w:cs="Arial"/>
        </w:rPr>
      </w:pPr>
    </w:p>
    <w:p w:rsidR="0091007E" w:rsidRDefault="0091007E" w:rsidP="0091007E">
      <w:pPr>
        <w:rPr>
          <w:rFonts w:ascii="Arial" w:hAnsi="Arial" w:cs="Arial"/>
        </w:rPr>
      </w:pPr>
      <w:r w:rsidRPr="004254ED">
        <w:rPr>
          <w:rFonts w:ascii="Arial" w:hAnsi="Arial" w:cs="Arial"/>
          <w:i/>
          <w:iCs/>
          <w:color w:val="000000"/>
        </w:rPr>
        <w:t>Dans ce problème, la précision des calculs est essentielle: pour les faciliter, ils pourront donc être réalisés avec le support d'une calculatrice.</w:t>
      </w:r>
    </w:p>
    <w:p w:rsidR="0091007E" w:rsidRDefault="0091007E" w:rsidP="00745124">
      <w:pPr>
        <w:jc w:val="both"/>
        <w:rPr>
          <w:rFonts w:ascii="Arial" w:hAnsi="Arial" w:cs="Arial"/>
        </w:rPr>
      </w:pPr>
    </w:p>
    <w:p w:rsidR="007C34C3" w:rsidRDefault="007C34C3" w:rsidP="0074512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Déterminer l’expression de </w:t>
      </w:r>
      <m:oMath>
        <m:r>
          <w:rPr>
            <w:rFonts w:ascii="Cambria Math" w:hAnsi="Cambria Math" w:cs="Arial"/>
          </w:rPr>
          <m:t xml:space="preserve">f(x) </m:t>
        </m:r>
      </m:oMath>
      <w:r>
        <w:rPr>
          <w:rFonts w:ascii="Arial" w:hAnsi="Arial" w:cs="Arial"/>
        </w:rPr>
        <w:t xml:space="preserve">en l’écrivant sous la forme </w:t>
      </w:r>
      <m:oMath>
        <m:r>
          <w:rPr>
            <w:rFonts w:ascii="Cambria Math" w:hAnsi="Cambria Math" w:cs="Arial"/>
          </w:rPr>
          <m:t>f(x) = a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x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  <m:r>
          <w:rPr>
            <w:rFonts w:ascii="Cambria Math" w:hAnsi="Cambria Math" w:cs="Arial"/>
          </w:rPr>
          <m:t xml:space="preserve"> + bx + c.</m:t>
        </m:r>
      </m:oMath>
      <w:r>
        <w:rPr>
          <w:rFonts w:ascii="Arial" w:hAnsi="Arial" w:cs="Arial"/>
        </w:rPr>
        <w:t xml:space="preserve"> On arrondira impérativement les valeurs de </w:t>
      </w:r>
      <m:oMath>
        <m:r>
          <w:rPr>
            <w:rFonts w:ascii="Cambria Math" w:hAnsi="Cambria Math" w:cs="Arial"/>
          </w:rPr>
          <m:t>a, b</m:t>
        </m:r>
      </m:oMath>
      <w:r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 xml:space="preserve">c </m:t>
        </m:r>
      </m:oMath>
      <w:r>
        <w:rPr>
          <w:rFonts w:ascii="Arial" w:hAnsi="Arial" w:cs="Arial"/>
        </w:rPr>
        <w:t>à 10</w:t>
      </w:r>
      <w:r w:rsidRPr="007C34C3">
        <w:rPr>
          <w:rFonts w:ascii="Arial" w:hAnsi="Arial" w:cs="Arial"/>
          <w:vertAlign w:val="superscript"/>
        </w:rPr>
        <w:t>-4</w:t>
      </w:r>
      <w:r>
        <w:rPr>
          <w:rFonts w:ascii="Arial" w:hAnsi="Arial" w:cs="Arial"/>
        </w:rPr>
        <w:t xml:space="preserve"> près.</w:t>
      </w:r>
    </w:p>
    <w:p w:rsidR="00621261" w:rsidRDefault="00621261" w:rsidP="007C34C3">
      <w:pPr>
        <w:jc w:val="both"/>
        <w:rPr>
          <w:rFonts w:ascii="Arial" w:hAnsi="Arial" w:cs="Arial"/>
        </w:rPr>
      </w:pPr>
    </w:p>
    <w:p w:rsidR="00621261" w:rsidRDefault="00621261" w:rsidP="007C34C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2) Dessiner approximativement</w:t>
      </w:r>
      <w:r w:rsidR="006074AC">
        <w:rPr>
          <w:rFonts w:ascii="Arial" w:hAnsi="Arial" w:cs="Arial"/>
        </w:rPr>
        <w:t xml:space="preserve">, sur le repère </w:t>
      </w:r>
      <w:r>
        <w:rPr>
          <w:rFonts w:ascii="Arial" w:hAnsi="Arial" w:cs="Arial"/>
        </w:rPr>
        <w:t xml:space="preserve">en </w:t>
      </w:r>
      <w:r w:rsidRPr="006074AC">
        <w:rPr>
          <w:rFonts w:ascii="Arial" w:hAnsi="Arial" w:cs="Arial"/>
          <w:b/>
          <w:bCs/>
        </w:rPr>
        <w:t>Annexe</w:t>
      </w:r>
      <w:r w:rsidR="006074AC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la courbe représentative de </w:t>
      </w:r>
      <m:oMath>
        <m:r>
          <w:rPr>
            <w:rFonts w:ascii="Cambria Math" w:hAnsi="Cambria Math" w:cs="Arial"/>
          </w:rPr>
          <m:t>f.</m:t>
        </m:r>
      </m:oMath>
    </w:p>
    <w:p w:rsidR="007C34C3" w:rsidRDefault="007C34C3" w:rsidP="007C34C3">
      <w:pPr>
        <w:jc w:val="both"/>
        <w:rPr>
          <w:rFonts w:ascii="Arial" w:hAnsi="Arial" w:cs="Arial"/>
        </w:rPr>
      </w:pPr>
    </w:p>
    <w:p w:rsidR="00CC7776" w:rsidRDefault="00621261" w:rsidP="007C34C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7C34C3">
        <w:rPr>
          <w:rFonts w:ascii="Arial" w:hAnsi="Arial" w:cs="Arial"/>
        </w:rPr>
        <w:t xml:space="preserve">) </w:t>
      </w:r>
      <w:r w:rsidR="007D0F57">
        <w:rPr>
          <w:rFonts w:ascii="Arial" w:hAnsi="Arial" w:cs="Arial"/>
        </w:rPr>
        <w:t xml:space="preserve">Le point </w:t>
      </w:r>
      <w:proofErr w:type="spellStart"/>
      <w:r w:rsidR="007D0F57">
        <w:rPr>
          <w:rFonts w:ascii="Arial" w:hAnsi="Arial" w:cs="Arial"/>
        </w:rPr>
        <w:t>N est</w:t>
      </w:r>
      <w:proofErr w:type="spellEnd"/>
      <w:r w:rsidR="007D0F57">
        <w:rPr>
          <w:rFonts w:ascii="Arial" w:hAnsi="Arial" w:cs="Arial"/>
        </w:rPr>
        <w:t>-il le point minimum de la</w:t>
      </w:r>
      <w:r w:rsidR="0057067F">
        <w:rPr>
          <w:rFonts w:ascii="Arial" w:hAnsi="Arial" w:cs="Arial"/>
        </w:rPr>
        <w:t xml:space="preserve"> courbe représentative de la</w:t>
      </w:r>
      <w:r w:rsidR="007D0F57">
        <w:rPr>
          <w:rFonts w:ascii="Arial" w:hAnsi="Arial" w:cs="Arial"/>
        </w:rPr>
        <w:t xml:space="preserve"> fonction </w:t>
      </w:r>
      <m:oMath>
        <m:r>
          <w:rPr>
            <w:rFonts w:ascii="Cambria Math" w:hAnsi="Cambria Math" w:cs="Arial"/>
          </w:rPr>
          <m:t>f </m:t>
        </m:r>
      </m:oMath>
      <w:r w:rsidR="007D0F57">
        <w:rPr>
          <w:rFonts w:ascii="Arial" w:hAnsi="Arial" w:cs="Arial"/>
        </w:rPr>
        <w:t>? Justifier la réponse.</w:t>
      </w:r>
    </w:p>
    <w:p w:rsidR="007D0F57" w:rsidRDefault="007D0F57" w:rsidP="007C34C3">
      <w:pPr>
        <w:jc w:val="both"/>
        <w:rPr>
          <w:rFonts w:ascii="Arial" w:hAnsi="Arial" w:cs="Arial"/>
        </w:rPr>
      </w:pPr>
    </w:p>
    <w:p w:rsidR="007C34C3" w:rsidRDefault="00621261" w:rsidP="007D0F5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7D0F57">
        <w:rPr>
          <w:rFonts w:ascii="Arial" w:hAnsi="Arial" w:cs="Arial"/>
        </w:rPr>
        <w:t xml:space="preserve">) On appelle </w:t>
      </w:r>
      <m:oMath>
        <m:r>
          <w:rPr>
            <w:rFonts w:ascii="Cambria Math" w:hAnsi="Cambria Math" w:cs="Arial"/>
          </w:rPr>
          <m:t xml:space="preserve">g </m:t>
        </m:r>
      </m:oMath>
      <w:r w:rsidR="007D0F57">
        <w:rPr>
          <w:rFonts w:ascii="Arial" w:hAnsi="Arial" w:cs="Arial"/>
        </w:rPr>
        <w:t xml:space="preserve">et </w:t>
      </w:r>
      <m:oMath>
        <m:r>
          <w:rPr>
            <w:rFonts w:ascii="Cambria Math" w:hAnsi="Cambria Math" w:cs="Arial"/>
          </w:rPr>
          <m:t xml:space="preserve">h </m:t>
        </m:r>
      </m:oMath>
      <w:r w:rsidR="007D0F57">
        <w:rPr>
          <w:rFonts w:ascii="Arial" w:hAnsi="Arial" w:cs="Arial"/>
        </w:rPr>
        <w:t>les fonctions dont les courbes représentatives sont les droites (AB) et (CD).</w:t>
      </w:r>
    </w:p>
    <w:p w:rsidR="007D0F57" w:rsidRDefault="007D0F57" w:rsidP="007D0F5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Montrer que </w:t>
      </w:r>
      <m:oMath>
        <m:r>
          <w:rPr>
            <w:rFonts w:ascii="Cambria Math" w:hAnsi="Cambria Math" w:cs="Arial"/>
          </w:rPr>
          <m:t>g(x) = -</m:t>
        </m:r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2</m:t>
            </m:r>
          </m:num>
          <m:den>
            <m:r>
              <w:rPr>
                <w:rFonts w:ascii="Cambria Math" w:hAnsi="Cambria Math" w:cs="Arial"/>
              </w:rPr>
              <m:t>3</m:t>
            </m:r>
          </m:den>
        </m:f>
        <m:r>
          <w:rPr>
            <w:rFonts w:ascii="Cambria Math" w:hAnsi="Cambria Math" w:cs="Arial"/>
          </w:rPr>
          <m:t>x + 15</m:t>
        </m:r>
      </m:oMath>
      <w:r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>h</m:t>
        </m:r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x</m:t>
            </m:r>
          </m:e>
        </m:d>
        <m:r>
          <w:rPr>
            <w:rFonts w:ascii="Cambria Math" w:hAnsi="Cambria Math" w:cs="Arial"/>
          </w:rPr>
          <m:t xml:space="preserve"> = </m:t>
        </m:r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x</m:t>
            </m:r>
          </m:num>
          <m:den>
            <m:r>
              <w:rPr>
                <w:rFonts w:ascii="Cambria Math" w:hAnsi="Cambria Math" w:cs="Arial"/>
              </w:rPr>
              <m:t>2</m:t>
            </m:r>
          </m:den>
        </m:f>
        <m:r>
          <w:rPr>
            <w:rFonts w:ascii="Cambria Math" w:hAnsi="Cambria Math" w:cs="Arial"/>
          </w:rPr>
          <m:t>- 21,5</m:t>
        </m:r>
      </m:oMath>
      <w:r w:rsidR="00B8280C">
        <w:rPr>
          <w:rFonts w:ascii="Arial" w:hAnsi="Arial" w:cs="Arial"/>
        </w:rPr>
        <w:t>.</w:t>
      </w:r>
    </w:p>
    <w:p w:rsidR="007D0F57" w:rsidRDefault="007D0F57" w:rsidP="007D0F5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Démontrer que la courbe représentative de la trajectoire de l’oiseau reste </w:t>
      </w:r>
      <w:r w:rsidR="009F2280">
        <w:rPr>
          <w:rFonts w:ascii="Arial" w:hAnsi="Arial" w:cs="Arial"/>
        </w:rPr>
        <w:t xml:space="preserve">strictement </w:t>
      </w:r>
      <w:r>
        <w:rPr>
          <w:rFonts w:ascii="Arial" w:hAnsi="Arial" w:cs="Arial"/>
        </w:rPr>
        <w:t>au-dessus des droites (AB) et (CD).</w:t>
      </w:r>
    </w:p>
    <w:p w:rsidR="007D0F57" w:rsidRDefault="007D0F57" w:rsidP="007D0F57">
      <w:pPr>
        <w:jc w:val="both"/>
        <w:rPr>
          <w:rFonts w:ascii="Arial" w:hAnsi="Arial" w:cs="Arial"/>
        </w:rPr>
      </w:pPr>
    </w:p>
    <w:p w:rsidR="00B8280C" w:rsidRDefault="00B8280C" w:rsidP="007D0F5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5) Sur la tribune située à droite sur le schéma en </w:t>
      </w:r>
      <w:r w:rsidRPr="004F57F3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>, déterminer à quelle abscisse la distance verticale entre la courbe représentative de la trajectoire de l’oiseau et la droite (CD) est la plus petite</w:t>
      </w:r>
      <w:r w:rsidR="001A009B">
        <w:rPr>
          <w:rFonts w:ascii="Arial" w:hAnsi="Arial" w:cs="Arial"/>
        </w:rPr>
        <w:t>, et calculer cette distance.</w:t>
      </w:r>
    </w:p>
    <w:p w:rsidR="00B8280C" w:rsidRDefault="00B8280C" w:rsidP="007D0F57">
      <w:pPr>
        <w:jc w:val="both"/>
        <w:rPr>
          <w:rFonts w:ascii="Arial" w:hAnsi="Arial" w:cs="Arial"/>
        </w:rPr>
      </w:pPr>
    </w:p>
    <w:p w:rsidR="006C3AE1" w:rsidRDefault="00B8280C" w:rsidP="007D0F5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621261">
        <w:rPr>
          <w:rFonts w:ascii="Arial" w:hAnsi="Arial" w:cs="Arial"/>
        </w:rPr>
        <w:t>)</w:t>
      </w:r>
      <w:r w:rsidR="007D0F57">
        <w:rPr>
          <w:rFonts w:ascii="Arial" w:hAnsi="Arial" w:cs="Arial"/>
        </w:rPr>
        <w:t xml:space="preserve"> </w:t>
      </w:r>
      <w:r w:rsidR="00621261">
        <w:rPr>
          <w:rFonts w:ascii="Arial" w:hAnsi="Arial" w:cs="Arial"/>
        </w:rPr>
        <w:t>Pour créer encore plus de sensations, on aimerait que l’oiseau passe encore plus près des spectateurs. Pour cela, une idée possible serait d’abaisser la hauteur du point N</w:t>
      </w:r>
      <w:r w:rsidR="00C04AFC">
        <w:rPr>
          <w:rFonts w:ascii="Arial" w:hAnsi="Arial" w:cs="Arial"/>
        </w:rPr>
        <w:t xml:space="preserve"> de 1 mètre</w:t>
      </w:r>
      <w:r w:rsidR="00001D92">
        <w:rPr>
          <w:rFonts w:ascii="Arial" w:hAnsi="Arial" w:cs="Arial"/>
        </w:rPr>
        <w:t xml:space="preserve"> tout en gardant la trajectoire</w:t>
      </w:r>
      <w:r w:rsidR="00E6289C">
        <w:rPr>
          <w:rFonts w:ascii="Arial" w:hAnsi="Arial" w:cs="Arial"/>
        </w:rPr>
        <w:t xml:space="preserve"> parabolique passant par</w:t>
      </w:r>
      <w:r w:rsidR="00001D92">
        <w:rPr>
          <w:rFonts w:ascii="Arial" w:hAnsi="Arial" w:cs="Arial"/>
        </w:rPr>
        <w:t xml:space="preserve"> M</w:t>
      </w:r>
      <w:r w:rsidR="00731332">
        <w:rPr>
          <w:rFonts w:ascii="Arial" w:hAnsi="Arial" w:cs="Arial"/>
        </w:rPr>
        <w:t xml:space="preserve">, N et </w:t>
      </w:r>
      <w:r w:rsidR="00001D92">
        <w:rPr>
          <w:rFonts w:ascii="Arial" w:hAnsi="Arial" w:cs="Arial"/>
        </w:rPr>
        <w:t>L.</w:t>
      </w:r>
      <w:r w:rsidR="00621261">
        <w:rPr>
          <w:rFonts w:ascii="Arial" w:hAnsi="Arial" w:cs="Arial"/>
        </w:rPr>
        <w:t xml:space="preserve"> </w:t>
      </w:r>
    </w:p>
    <w:p w:rsidR="006C3AE1" w:rsidRDefault="006C3AE1" w:rsidP="007D0F57">
      <w:pPr>
        <w:jc w:val="both"/>
        <w:rPr>
          <w:rFonts w:ascii="Arial" w:hAnsi="Arial" w:cs="Arial"/>
        </w:rPr>
      </w:pPr>
    </w:p>
    <w:p w:rsidR="00621261" w:rsidRDefault="005065C2" w:rsidP="007D0F5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En considérant les limites de hauteur, c</w:t>
      </w:r>
      <w:r w:rsidR="00C04AFC">
        <w:rPr>
          <w:rFonts w:ascii="Arial" w:hAnsi="Arial" w:cs="Arial"/>
        </w:rPr>
        <w:t>ette proposition est-elle acceptable ?</w:t>
      </w:r>
      <w:r w:rsidR="008E5CCC">
        <w:rPr>
          <w:rFonts w:ascii="Arial" w:hAnsi="Arial" w:cs="Arial"/>
        </w:rPr>
        <w:t xml:space="preserve"> Justifier la réponse.</w:t>
      </w:r>
    </w:p>
    <w:p w:rsidR="000C2CBE" w:rsidRDefault="000C2CBE" w:rsidP="007D0F57">
      <w:pPr>
        <w:jc w:val="both"/>
        <w:rPr>
          <w:rFonts w:ascii="Arial" w:hAnsi="Arial" w:cs="Arial"/>
        </w:rPr>
      </w:pPr>
    </w:p>
    <w:p w:rsidR="007D0F57" w:rsidRDefault="007D0F57" w:rsidP="007D0F5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0C2CBE" w:rsidRPr="000C2CBE" w:rsidRDefault="000C2CBE" w:rsidP="000C2CBE">
      <w:pPr>
        <w:jc w:val="center"/>
        <w:rPr>
          <w:rFonts w:ascii="Arial" w:hAnsi="Arial" w:cs="Arial"/>
          <w:b/>
          <w:bCs/>
        </w:rPr>
      </w:pPr>
      <w:r w:rsidRPr="000C2CBE">
        <w:rPr>
          <w:rFonts w:ascii="Arial" w:hAnsi="Arial" w:cs="Arial"/>
          <w:b/>
          <w:bCs/>
        </w:rPr>
        <w:t>Annexe</w:t>
      </w:r>
    </w:p>
    <w:p w:rsidR="000C2CBE" w:rsidRDefault="000C2CBE" w:rsidP="00407D71">
      <w:pPr>
        <w:rPr>
          <w:rFonts w:ascii="Arial" w:hAnsi="Arial" w:cs="Arial"/>
        </w:rPr>
      </w:pPr>
    </w:p>
    <w:p w:rsidR="000C2CBE" w:rsidRPr="00C16AC7" w:rsidRDefault="00A40913" w:rsidP="00633AC9">
      <w:pPr>
        <w:jc w:val="center"/>
        <w:rPr>
          <w:rFonts w:ascii="Arial" w:hAnsi="Arial" w:cs="Arial"/>
        </w:rPr>
      </w:pPr>
      <w:r w:rsidRPr="00A40913">
        <w:rPr>
          <w:rFonts w:ascii="Arial" w:hAnsi="Arial" w:cs="Arial"/>
        </w:rPr>
        <w:drawing>
          <wp:inline distT="0" distB="0" distL="0" distR="0" wp14:anchorId="757A2D7F" wp14:editId="6A712576">
            <wp:extent cx="6659880" cy="308927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C2CBE" w:rsidRPr="00C16AC7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AB10F6" w:rsidRDefault="00AB10F6">
      <w:r>
        <w:separator/>
      </w:r>
    </w:p>
  </w:endnote>
  <w:endnote w:type="continuationSeparator" w:id="0">
    <w:p w:rsidR="00AB10F6" w:rsidRDefault="00AB10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AB10F6" w:rsidRDefault="00AB10F6">
      <w:r>
        <w:separator/>
      </w:r>
    </w:p>
  </w:footnote>
  <w:footnote w:type="continuationSeparator" w:id="0">
    <w:p w:rsidR="00AB10F6" w:rsidRDefault="00AB10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5"/>
  </w:num>
  <w:num w:numId="5">
    <w:abstractNumId w:val="1"/>
  </w:num>
  <w:num w:numId="6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2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D92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EC1"/>
    <w:rsid w:val="00035343"/>
    <w:rsid w:val="000365A9"/>
    <w:rsid w:val="000367BD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3A9A"/>
    <w:rsid w:val="00054152"/>
    <w:rsid w:val="000545A7"/>
    <w:rsid w:val="000546DE"/>
    <w:rsid w:val="00054E91"/>
    <w:rsid w:val="00056A07"/>
    <w:rsid w:val="00056C49"/>
    <w:rsid w:val="000601F7"/>
    <w:rsid w:val="00060A5E"/>
    <w:rsid w:val="00060D47"/>
    <w:rsid w:val="00061B7F"/>
    <w:rsid w:val="0006216B"/>
    <w:rsid w:val="000641BB"/>
    <w:rsid w:val="00064506"/>
    <w:rsid w:val="0006512B"/>
    <w:rsid w:val="000652CE"/>
    <w:rsid w:val="000661E1"/>
    <w:rsid w:val="0006767E"/>
    <w:rsid w:val="00070375"/>
    <w:rsid w:val="00070508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443"/>
    <w:rsid w:val="000755AE"/>
    <w:rsid w:val="00075645"/>
    <w:rsid w:val="00075F32"/>
    <w:rsid w:val="0007629C"/>
    <w:rsid w:val="00076605"/>
    <w:rsid w:val="0007679A"/>
    <w:rsid w:val="00076D57"/>
    <w:rsid w:val="00077974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CA3"/>
    <w:rsid w:val="000873A4"/>
    <w:rsid w:val="000876CD"/>
    <w:rsid w:val="0009009D"/>
    <w:rsid w:val="000907E0"/>
    <w:rsid w:val="00091FF8"/>
    <w:rsid w:val="00092280"/>
    <w:rsid w:val="000922A7"/>
    <w:rsid w:val="000924D8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1BD"/>
    <w:rsid w:val="000972C4"/>
    <w:rsid w:val="000A01CC"/>
    <w:rsid w:val="000A1429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6AC1"/>
    <w:rsid w:val="000A6ADF"/>
    <w:rsid w:val="000A7680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CBE"/>
    <w:rsid w:val="000C2DFD"/>
    <w:rsid w:val="000C2ED0"/>
    <w:rsid w:val="000C3571"/>
    <w:rsid w:val="000C5632"/>
    <w:rsid w:val="000C5B69"/>
    <w:rsid w:val="000C70AD"/>
    <w:rsid w:val="000C7665"/>
    <w:rsid w:val="000C7B43"/>
    <w:rsid w:val="000D07D9"/>
    <w:rsid w:val="000D13AC"/>
    <w:rsid w:val="000D1404"/>
    <w:rsid w:val="000D1A53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0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529"/>
    <w:rsid w:val="00105862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83"/>
    <w:rsid w:val="00117089"/>
    <w:rsid w:val="00117DF6"/>
    <w:rsid w:val="00120055"/>
    <w:rsid w:val="00120281"/>
    <w:rsid w:val="0012043F"/>
    <w:rsid w:val="00120747"/>
    <w:rsid w:val="00120871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6900"/>
    <w:rsid w:val="0012737F"/>
    <w:rsid w:val="00127FC3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945"/>
    <w:rsid w:val="00176C11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7E32"/>
    <w:rsid w:val="001A009B"/>
    <w:rsid w:val="001A01EF"/>
    <w:rsid w:val="001A0785"/>
    <w:rsid w:val="001A11C7"/>
    <w:rsid w:val="001A14D0"/>
    <w:rsid w:val="001A1840"/>
    <w:rsid w:val="001A2AD4"/>
    <w:rsid w:val="001A2C8C"/>
    <w:rsid w:val="001A2D08"/>
    <w:rsid w:val="001A3359"/>
    <w:rsid w:val="001A36EF"/>
    <w:rsid w:val="001A4542"/>
    <w:rsid w:val="001A47B2"/>
    <w:rsid w:val="001A4B1E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076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C9D"/>
    <w:rsid w:val="001E1213"/>
    <w:rsid w:val="001E12F7"/>
    <w:rsid w:val="001E19FE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7C8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5DA2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D25"/>
    <w:rsid w:val="00203ED8"/>
    <w:rsid w:val="0020464A"/>
    <w:rsid w:val="0020574C"/>
    <w:rsid w:val="0020749B"/>
    <w:rsid w:val="002075DE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511"/>
    <w:rsid w:val="00225638"/>
    <w:rsid w:val="00225ABD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4E05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32C5"/>
    <w:rsid w:val="002734A2"/>
    <w:rsid w:val="00273C77"/>
    <w:rsid w:val="002747C3"/>
    <w:rsid w:val="002754BB"/>
    <w:rsid w:val="00275515"/>
    <w:rsid w:val="0027635C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69EA"/>
    <w:rsid w:val="00296F17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33FD"/>
    <w:rsid w:val="002A39C8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D024E"/>
    <w:rsid w:val="002D21B9"/>
    <w:rsid w:val="002D283B"/>
    <w:rsid w:val="002D2FB7"/>
    <w:rsid w:val="002D3230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E1642"/>
    <w:rsid w:val="002E1B29"/>
    <w:rsid w:val="002E1E18"/>
    <w:rsid w:val="002E2C00"/>
    <w:rsid w:val="002E2CC2"/>
    <w:rsid w:val="002E375D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53C"/>
    <w:rsid w:val="002E75A6"/>
    <w:rsid w:val="002E7B59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62DF"/>
    <w:rsid w:val="00306346"/>
    <w:rsid w:val="00306687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2D7A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D1B"/>
    <w:rsid w:val="00321EA5"/>
    <w:rsid w:val="00322206"/>
    <w:rsid w:val="003223C2"/>
    <w:rsid w:val="00322970"/>
    <w:rsid w:val="00322AA3"/>
    <w:rsid w:val="00322F54"/>
    <w:rsid w:val="003235C2"/>
    <w:rsid w:val="00323676"/>
    <w:rsid w:val="00323835"/>
    <w:rsid w:val="00323BD9"/>
    <w:rsid w:val="00323EF6"/>
    <w:rsid w:val="00324EC7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506"/>
    <w:rsid w:val="00327F49"/>
    <w:rsid w:val="003301E7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4747"/>
    <w:rsid w:val="003347C6"/>
    <w:rsid w:val="0033544E"/>
    <w:rsid w:val="003354B7"/>
    <w:rsid w:val="003358D4"/>
    <w:rsid w:val="00335902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618D"/>
    <w:rsid w:val="003567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729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2E9"/>
    <w:rsid w:val="00375645"/>
    <w:rsid w:val="00375BD4"/>
    <w:rsid w:val="00376203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6E1C"/>
    <w:rsid w:val="003873F6"/>
    <w:rsid w:val="00387469"/>
    <w:rsid w:val="00387AF4"/>
    <w:rsid w:val="00390002"/>
    <w:rsid w:val="003906B2"/>
    <w:rsid w:val="0039080B"/>
    <w:rsid w:val="00390B9C"/>
    <w:rsid w:val="00390F43"/>
    <w:rsid w:val="00391FCB"/>
    <w:rsid w:val="003922C8"/>
    <w:rsid w:val="003922EB"/>
    <w:rsid w:val="00392D97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6C40"/>
    <w:rsid w:val="00397254"/>
    <w:rsid w:val="00397626"/>
    <w:rsid w:val="00397FDE"/>
    <w:rsid w:val="003A0385"/>
    <w:rsid w:val="003A053E"/>
    <w:rsid w:val="003A0C12"/>
    <w:rsid w:val="003A137E"/>
    <w:rsid w:val="003A179C"/>
    <w:rsid w:val="003A19EE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4F6"/>
    <w:rsid w:val="003B0591"/>
    <w:rsid w:val="003B0E72"/>
    <w:rsid w:val="003B0EE1"/>
    <w:rsid w:val="003B13AB"/>
    <w:rsid w:val="003B250B"/>
    <w:rsid w:val="003B2DE2"/>
    <w:rsid w:val="003B3779"/>
    <w:rsid w:val="003B42FD"/>
    <w:rsid w:val="003B5036"/>
    <w:rsid w:val="003B5B0B"/>
    <w:rsid w:val="003B600E"/>
    <w:rsid w:val="003B6805"/>
    <w:rsid w:val="003B75A3"/>
    <w:rsid w:val="003B7F18"/>
    <w:rsid w:val="003B7F96"/>
    <w:rsid w:val="003C0786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866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4B99"/>
    <w:rsid w:val="003E52E9"/>
    <w:rsid w:val="003E587B"/>
    <w:rsid w:val="003E5ACB"/>
    <w:rsid w:val="003E6DDA"/>
    <w:rsid w:val="003E7F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303"/>
    <w:rsid w:val="00404CCD"/>
    <w:rsid w:val="0040526A"/>
    <w:rsid w:val="00405A1E"/>
    <w:rsid w:val="004060E0"/>
    <w:rsid w:val="00406D36"/>
    <w:rsid w:val="00407701"/>
    <w:rsid w:val="00407912"/>
    <w:rsid w:val="00407B52"/>
    <w:rsid w:val="00407CDF"/>
    <w:rsid w:val="00407D71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20CE0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361A"/>
    <w:rsid w:val="004243FA"/>
    <w:rsid w:val="0042509A"/>
    <w:rsid w:val="004253E4"/>
    <w:rsid w:val="004254ED"/>
    <w:rsid w:val="004256AA"/>
    <w:rsid w:val="00425E75"/>
    <w:rsid w:val="00426279"/>
    <w:rsid w:val="00427060"/>
    <w:rsid w:val="0042711A"/>
    <w:rsid w:val="00427568"/>
    <w:rsid w:val="00427EB7"/>
    <w:rsid w:val="004300DC"/>
    <w:rsid w:val="00430230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2CC"/>
    <w:rsid w:val="004442E1"/>
    <w:rsid w:val="0044433F"/>
    <w:rsid w:val="004448F9"/>
    <w:rsid w:val="00444960"/>
    <w:rsid w:val="00444FB4"/>
    <w:rsid w:val="004457B4"/>
    <w:rsid w:val="00445D56"/>
    <w:rsid w:val="00446A64"/>
    <w:rsid w:val="00450002"/>
    <w:rsid w:val="00450530"/>
    <w:rsid w:val="00451B81"/>
    <w:rsid w:val="0045271F"/>
    <w:rsid w:val="00453095"/>
    <w:rsid w:val="004530B7"/>
    <w:rsid w:val="00454413"/>
    <w:rsid w:val="0045453D"/>
    <w:rsid w:val="00454AE9"/>
    <w:rsid w:val="00455D86"/>
    <w:rsid w:val="00456C0F"/>
    <w:rsid w:val="00457660"/>
    <w:rsid w:val="0045795E"/>
    <w:rsid w:val="00457BCC"/>
    <w:rsid w:val="00457DE5"/>
    <w:rsid w:val="0046030C"/>
    <w:rsid w:val="004606CC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5B9B"/>
    <w:rsid w:val="004762D3"/>
    <w:rsid w:val="004764BE"/>
    <w:rsid w:val="00476A92"/>
    <w:rsid w:val="00476DED"/>
    <w:rsid w:val="0047707F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B4C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62"/>
    <w:rsid w:val="004B0EDB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4ED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1F9A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C88"/>
    <w:rsid w:val="004E46E7"/>
    <w:rsid w:val="004E48F9"/>
    <w:rsid w:val="004E4A35"/>
    <w:rsid w:val="004E4D8E"/>
    <w:rsid w:val="004E54E1"/>
    <w:rsid w:val="004E5F02"/>
    <w:rsid w:val="004E6504"/>
    <w:rsid w:val="004E6845"/>
    <w:rsid w:val="004E6943"/>
    <w:rsid w:val="004E7209"/>
    <w:rsid w:val="004E72E0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108"/>
    <w:rsid w:val="004F42AC"/>
    <w:rsid w:val="004F47FE"/>
    <w:rsid w:val="004F4C4E"/>
    <w:rsid w:val="004F57F3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4A7F"/>
    <w:rsid w:val="00504B9C"/>
    <w:rsid w:val="00505440"/>
    <w:rsid w:val="0050556E"/>
    <w:rsid w:val="00505AB0"/>
    <w:rsid w:val="00505C71"/>
    <w:rsid w:val="00505DD8"/>
    <w:rsid w:val="005065C2"/>
    <w:rsid w:val="00506EAE"/>
    <w:rsid w:val="00507921"/>
    <w:rsid w:val="00507C66"/>
    <w:rsid w:val="005100B9"/>
    <w:rsid w:val="00510FC5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23F"/>
    <w:rsid w:val="00525C7D"/>
    <w:rsid w:val="00525F6D"/>
    <w:rsid w:val="0052602A"/>
    <w:rsid w:val="00526CC2"/>
    <w:rsid w:val="00526F11"/>
    <w:rsid w:val="00527172"/>
    <w:rsid w:val="0052727C"/>
    <w:rsid w:val="005275C0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E7C"/>
    <w:rsid w:val="00545160"/>
    <w:rsid w:val="00545611"/>
    <w:rsid w:val="0054588E"/>
    <w:rsid w:val="00545D36"/>
    <w:rsid w:val="00546752"/>
    <w:rsid w:val="0054739C"/>
    <w:rsid w:val="00547686"/>
    <w:rsid w:val="00547E11"/>
    <w:rsid w:val="00547EB2"/>
    <w:rsid w:val="005504E6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766B"/>
    <w:rsid w:val="005677D2"/>
    <w:rsid w:val="00567A21"/>
    <w:rsid w:val="00567B44"/>
    <w:rsid w:val="0057067F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2D6B"/>
    <w:rsid w:val="00593555"/>
    <w:rsid w:val="005944AF"/>
    <w:rsid w:val="0059459A"/>
    <w:rsid w:val="0059565E"/>
    <w:rsid w:val="005957D5"/>
    <w:rsid w:val="00596BF2"/>
    <w:rsid w:val="00596F92"/>
    <w:rsid w:val="0059762F"/>
    <w:rsid w:val="00597884"/>
    <w:rsid w:val="00597A9B"/>
    <w:rsid w:val="00597B15"/>
    <w:rsid w:val="005A02E1"/>
    <w:rsid w:val="005A0A38"/>
    <w:rsid w:val="005A1871"/>
    <w:rsid w:val="005A2188"/>
    <w:rsid w:val="005A31BF"/>
    <w:rsid w:val="005A3E17"/>
    <w:rsid w:val="005A41D1"/>
    <w:rsid w:val="005A449A"/>
    <w:rsid w:val="005A54AA"/>
    <w:rsid w:val="005A6AD3"/>
    <w:rsid w:val="005A7271"/>
    <w:rsid w:val="005A7BF8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2D39"/>
    <w:rsid w:val="005C32FF"/>
    <w:rsid w:val="005C3597"/>
    <w:rsid w:val="005C47CB"/>
    <w:rsid w:val="005C4817"/>
    <w:rsid w:val="005C4D6E"/>
    <w:rsid w:val="005C74E0"/>
    <w:rsid w:val="005C75F2"/>
    <w:rsid w:val="005C78D1"/>
    <w:rsid w:val="005C7F9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65E"/>
    <w:rsid w:val="005E585D"/>
    <w:rsid w:val="005E5AB4"/>
    <w:rsid w:val="005E5EE6"/>
    <w:rsid w:val="005E60C2"/>
    <w:rsid w:val="005E6A73"/>
    <w:rsid w:val="005E6B39"/>
    <w:rsid w:val="005E70D6"/>
    <w:rsid w:val="005E7B12"/>
    <w:rsid w:val="005F0772"/>
    <w:rsid w:val="005F1837"/>
    <w:rsid w:val="005F19C4"/>
    <w:rsid w:val="005F1A25"/>
    <w:rsid w:val="005F2085"/>
    <w:rsid w:val="005F24C8"/>
    <w:rsid w:val="005F2A7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1792"/>
    <w:rsid w:val="00601DE7"/>
    <w:rsid w:val="00602086"/>
    <w:rsid w:val="00602816"/>
    <w:rsid w:val="00602992"/>
    <w:rsid w:val="00602BB0"/>
    <w:rsid w:val="006037F0"/>
    <w:rsid w:val="00604656"/>
    <w:rsid w:val="00604D4F"/>
    <w:rsid w:val="006053D9"/>
    <w:rsid w:val="00605511"/>
    <w:rsid w:val="00605DE3"/>
    <w:rsid w:val="006067E7"/>
    <w:rsid w:val="0060701F"/>
    <w:rsid w:val="0060702F"/>
    <w:rsid w:val="0060736A"/>
    <w:rsid w:val="006074AC"/>
    <w:rsid w:val="006076FE"/>
    <w:rsid w:val="00607CAA"/>
    <w:rsid w:val="006103CB"/>
    <w:rsid w:val="006104E3"/>
    <w:rsid w:val="00610B2B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745F"/>
    <w:rsid w:val="006200ED"/>
    <w:rsid w:val="00620988"/>
    <w:rsid w:val="00620A6C"/>
    <w:rsid w:val="00621261"/>
    <w:rsid w:val="00621D89"/>
    <w:rsid w:val="006224CD"/>
    <w:rsid w:val="006225B6"/>
    <w:rsid w:val="00622883"/>
    <w:rsid w:val="006229A9"/>
    <w:rsid w:val="00622E7E"/>
    <w:rsid w:val="0062421C"/>
    <w:rsid w:val="0062428F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3AC9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B9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49FD"/>
    <w:rsid w:val="00664DAB"/>
    <w:rsid w:val="00665717"/>
    <w:rsid w:val="00665B91"/>
    <w:rsid w:val="006661FB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D21"/>
    <w:rsid w:val="00695D9F"/>
    <w:rsid w:val="0069610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C38"/>
    <w:rsid w:val="006A1E19"/>
    <w:rsid w:val="006A1EA0"/>
    <w:rsid w:val="006A2126"/>
    <w:rsid w:val="006A245F"/>
    <w:rsid w:val="006A2941"/>
    <w:rsid w:val="006A2DD7"/>
    <w:rsid w:val="006A312A"/>
    <w:rsid w:val="006A336A"/>
    <w:rsid w:val="006A3B85"/>
    <w:rsid w:val="006A3D00"/>
    <w:rsid w:val="006A3FEE"/>
    <w:rsid w:val="006A41D7"/>
    <w:rsid w:val="006A446F"/>
    <w:rsid w:val="006A4A63"/>
    <w:rsid w:val="006A546F"/>
    <w:rsid w:val="006A5754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FDA"/>
    <w:rsid w:val="006B14DF"/>
    <w:rsid w:val="006B1625"/>
    <w:rsid w:val="006B1837"/>
    <w:rsid w:val="006B1A1A"/>
    <w:rsid w:val="006B205C"/>
    <w:rsid w:val="006B258F"/>
    <w:rsid w:val="006B2A4D"/>
    <w:rsid w:val="006B2A74"/>
    <w:rsid w:val="006B343A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3AE1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4DED"/>
    <w:rsid w:val="007056BB"/>
    <w:rsid w:val="007056C2"/>
    <w:rsid w:val="00705A4A"/>
    <w:rsid w:val="00705AAD"/>
    <w:rsid w:val="0070660A"/>
    <w:rsid w:val="00706CC3"/>
    <w:rsid w:val="007072B2"/>
    <w:rsid w:val="0070734C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5E3"/>
    <w:rsid w:val="00714228"/>
    <w:rsid w:val="00714C40"/>
    <w:rsid w:val="007151A4"/>
    <w:rsid w:val="007154A9"/>
    <w:rsid w:val="007155DC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A0C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332"/>
    <w:rsid w:val="0073142D"/>
    <w:rsid w:val="0073175A"/>
    <w:rsid w:val="00731B47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724"/>
    <w:rsid w:val="00741330"/>
    <w:rsid w:val="0074265B"/>
    <w:rsid w:val="007426AA"/>
    <w:rsid w:val="007428FF"/>
    <w:rsid w:val="00742953"/>
    <w:rsid w:val="00742D11"/>
    <w:rsid w:val="0074343F"/>
    <w:rsid w:val="0074375E"/>
    <w:rsid w:val="00743A29"/>
    <w:rsid w:val="00744616"/>
    <w:rsid w:val="00744983"/>
    <w:rsid w:val="00744A1F"/>
    <w:rsid w:val="00745124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4F0"/>
    <w:rsid w:val="007566C9"/>
    <w:rsid w:val="00756F87"/>
    <w:rsid w:val="0075701A"/>
    <w:rsid w:val="007575CC"/>
    <w:rsid w:val="007579CF"/>
    <w:rsid w:val="00760B15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446"/>
    <w:rsid w:val="00771B0B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2E44"/>
    <w:rsid w:val="007838CD"/>
    <w:rsid w:val="00783A6E"/>
    <w:rsid w:val="007850FF"/>
    <w:rsid w:val="00785D4A"/>
    <w:rsid w:val="00786C6E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5B8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843"/>
    <w:rsid w:val="007A2E27"/>
    <w:rsid w:val="007A3B6F"/>
    <w:rsid w:val="007A3EF2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0B4"/>
    <w:rsid w:val="007B57A1"/>
    <w:rsid w:val="007B5CB6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E4C"/>
    <w:rsid w:val="007C21D8"/>
    <w:rsid w:val="007C2BEF"/>
    <w:rsid w:val="007C2F1F"/>
    <w:rsid w:val="007C2F8F"/>
    <w:rsid w:val="007C3093"/>
    <w:rsid w:val="007C3331"/>
    <w:rsid w:val="007C34C3"/>
    <w:rsid w:val="007C362B"/>
    <w:rsid w:val="007C3744"/>
    <w:rsid w:val="007C41BF"/>
    <w:rsid w:val="007C435B"/>
    <w:rsid w:val="007C52D2"/>
    <w:rsid w:val="007C5359"/>
    <w:rsid w:val="007C5559"/>
    <w:rsid w:val="007C557E"/>
    <w:rsid w:val="007C5989"/>
    <w:rsid w:val="007C5BB9"/>
    <w:rsid w:val="007C5CCF"/>
    <w:rsid w:val="007C6398"/>
    <w:rsid w:val="007C6C5A"/>
    <w:rsid w:val="007C6DDF"/>
    <w:rsid w:val="007C78D2"/>
    <w:rsid w:val="007C7C8E"/>
    <w:rsid w:val="007D0BE3"/>
    <w:rsid w:val="007D0D47"/>
    <w:rsid w:val="007D0E81"/>
    <w:rsid w:val="007D0F57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7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4867"/>
    <w:rsid w:val="007E4A3C"/>
    <w:rsid w:val="007E502F"/>
    <w:rsid w:val="007E510F"/>
    <w:rsid w:val="007E524D"/>
    <w:rsid w:val="007E558D"/>
    <w:rsid w:val="007E5E24"/>
    <w:rsid w:val="007E5EDF"/>
    <w:rsid w:val="007E66EE"/>
    <w:rsid w:val="007E671D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0DD"/>
    <w:rsid w:val="00805706"/>
    <w:rsid w:val="0080570E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2A3"/>
    <w:rsid w:val="0084534D"/>
    <w:rsid w:val="00845E18"/>
    <w:rsid w:val="008460A5"/>
    <w:rsid w:val="00846BAF"/>
    <w:rsid w:val="00847157"/>
    <w:rsid w:val="00851578"/>
    <w:rsid w:val="008516ED"/>
    <w:rsid w:val="00852360"/>
    <w:rsid w:val="008525C0"/>
    <w:rsid w:val="0085262C"/>
    <w:rsid w:val="008526DB"/>
    <w:rsid w:val="0085282B"/>
    <w:rsid w:val="00852A3B"/>
    <w:rsid w:val="008534B5"/>
    <w:rsid w:val="008538A0"/>
    <w:rsid w:val="00854815"/>
    <w:rsid w:val="00854E56"/>
    <w:rsid w:val="00855F9E"/>
    <w:rsid w:val="00856233"/>
    <w:rsid w:val="00856AD1"/>
    <w:rsid w:val="00856B50"/>
    <w:rsid w:val="00856FE9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045"/>
    <w:rsid w:val="00883812"/>
    <w:rsid w:val="008839C7"/>
    <w:rsid w:val="00883A06"/>
    <w:rsid w:val="0088409F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B03AF"/>
    <w:rsid w:val="008B0FA1"/>
    <w:rsid w:val="008B10A3"/>
    <w:rsid w:val="008B127B"/>
    <w:rsid w:val="008B174E"/>
    <w:rsid w:val="008B19D7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6F"/>
    <w:rsid w:val="008C1581"/>
    <w:rsid w:val="008C15C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CCC"/>
    <w:rsid w:val="008E5E27"/>
    <w:rsid w:val="008E5E91"/>
    <w:rsid w:val="008E6C0C"/>
    <w:rsid w:val="008E6E73"/>
    <w:rsid w:val="008E6EEA"/>
    <w:rsid w:val="008E6F8F"/>
    <w:rsid w:val="008E72F1"/>
    <w:rsid w:val="008E784E"/>
    <w:rsid w:val="008F0123"/>
    <w:rsid w:val="008F02F9"/>
    <w:rsid w:val="008F0E9C"/>
    <w:rsid w:val="008F20DC"/>
    <w:rsid w:val="008F2662"/>
    <w:rsid w:val="008F2C4B"/>
    <w:rsid w:val="008F2E3D"/>
    <w:rsid w:val="008F3C2E"/>
    <w:rsid w:val="008F3CDA"/>
    <w:rsid w:val="008F433F"/>
    <w:rsid w:val="008F48D6"/>
    <w:rsid w:val="008F5E5D"/>
    <w:rsid w:val="008F637A"/>
    <w:rsid w:val="008F65E1"/>
    <w:rsid w:val="008F6782"/>
    <w:rsid w:val="008F69EF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07E"/>
    <w:rsid w:val="00910231"/>
    <w:rsid w:val="00911404"/>
    <w:rsid w:val="0091144E"/>
    <w:rsid w:val="009114AE"/>
    <w:rsid w:val="00911CD7"/>
    <w:rsid w:val="00912E5D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B3C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094"/>
    <w:rsid w:val="009333A2"/>
    <w:rsid w:val="0093371F"/>
    <w:rsid w:val="009338F5"/>
    <w:rsid w:val="00933B67"/>
    <w:rsid w:val="00934385"/>
    <w:rsid w:val="009343C2"/>
    <w:rsid w:val="00934666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5F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1C8"/>
    <w:rsid w:val="00996281"/>
    <w:rsid w:val="00996885"/>
    <w:rsid w:val="00997169"/>
    <w:rsid w:val="00997968"/>
    <w:rsid w:val="00997DB6"/>
    <w:rsid w:val="009A0C43"/>
    <w:rsid w:val="009A21F7"/>
    <w:rsid w:val="009A2217"/>
    <w:rsid w:val="009A255A"/>
    <w:rsid w:val="009A25AD"/>
    <w:rsid w:val="009A2977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06F5"/>
    <w:rsid w:val="009C08A1"/>
    <w:rsid w:val="009C1853"/>
    <w:rsid w:val="009C248D"/>
    <w:rsid w:val="009C3619"/>
    <w:rsid w:val="009C4D2A"/>
    <w:rsid w:val="009C5A9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2280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2BA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2F66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A6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EC6"/>
    <w:rsid w:val="00A32118"/>
    <w:rsid w:val="00A34108"/>
    <w:rsid w:val="00A3499D"/>
    <w:rsid w:val="00A35148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0913"/>
    <w:rsid w:val="00A4257F"/>
    <w:rsid w:val="00A4261F"/>
    <w:rsid w:val="00A42B0D"/>
    <w:rsid w:val="00A42B5F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4131"/>
    <w:rsid w:val="00A64533"/>
    <w:rsid w:val="00A651D9"/>
    <w:rsid w:val="00A65880"/>
    <w:rsid w:val="00A659E5"/>
    <w:rsid w:val="00A65AC2"/>
    <w:rsid w:val="00A66105"/>
    <w:rsid w:val="00A665CA"/>
    <w:rsid w:val="00A666D4"/>
    <w:rsid w:val="00A67090"/>
    <w:rsid w:val="00A6723B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55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D8D"/>
    <w:rsid w:val="00A81E51"/>
    <w:rsid w:val="00A820D1"/>
    <w:rsid w:val="00A827FF"/>
    <w:rsid w:val="00A82849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1C8"/>
    <w:rsid w:val="00AA653E"/>
    <w:rsid w:val="00AA66E3"/>
    <w:rsid w:val="00AA6849"/>
    <w:rsid w:val="00AA6911"/>
    <w:rsid w:val="00AA7EAA"/>
    <w:rsid w:val="00AB05B0"/>
    <w:rsid w:val="00AB0BF9"/>
    <w:rsid w:val="00AB0C7B"/>
    <w:rsid w:val="00AB0D8A"/>
    <w:rsid w:val="00AB10F6"/>
    <w:rsid w:val="00AB120B"/>
    <w:rsid w:val="00AB1CCD"/>
    <w:rsid w:val="00AB2264"/>
    <w:rsid w:val="00AB22AF"/>
    <w:rsid w:val="00AB26EF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8C2"/>
    <w:rsid w:val="00AC43EC"/>
    <w:rsid w:val="00AC4B46"/>
    <w:rsid w:val="00AC5162"/>
    <w:rsid w:val="00AC58A6"/>
    <w:rsid w:val="00AC783A"/>
    <w:rsid w:val="00AD127E"/>
    <w:rsid w:val="00AD1421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1F73"/>
    <w:rsid w:val="00AE23E8"/>
    <w:rsid w:val="00AE2755"/>
    <w:rsid w:val="00AE324A"/>
    <w:rsid w:val="00AE3F8B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EB5"/>
    <w:rsid w:val="00AF566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6C8F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986"/>
    <w:rsid w:val="00B14A71"/>
    <w:rsid w:val="00B156F3"/>
    <w:rsid w:val="00B16C69"/>
    <w:rsid w:val="00B16E27"/>
    <w:rsid w:val="00B1756E"/>
    <w:rsid w:val="00B17760"/>
    <w:rsid w:val="00B17874"/>
    <w:rsid w:val="00B2142A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437"/>
    <w:rsid w:val="00B43E2F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5DF"/>
    <w:rsid w:val="00B57BDC"/>
    <w:rsid w:val="00B612C6"/>
    <w:rsid w:val="00B61844"/>
    <w:rsid w:val="00B61FA8"/>
    <w:rsid w:val="00B61FD2"/>
    <w:rsid w:val="00B62295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15C8"/>
    <w:rsid w:val="00B71782"/>
    <w:rsid w:val="00B71E4B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71EA"/>
    <w:rsid w:val="00B77D09"/>
    <w:rsid w:val="00B80C4C"/>
    <w:rsid w:val="00B811EF"/>
    <w:rsid w:val="00B81735"/>
    <w:rsid w:val="00B81B5B"/>
    <w:rsid w:val="00B81DF8"/>
    <w:rsid w:val="00B822FF"/>
    <w:rsid w:val="00B823F4"/>
    <w:rsid w:val="00B8280C"/>
    <w:rsid w:val="00B82A1A"/>
    <w:rsid w:val="00B831F3"/>
    <w:rsid w:val="00B8332D"/>
    <w:rsid w:val="00B83C31"/>
    <w:rsid w:val="00B850EA"/>
    <w:rsid w:val="00B851C7"/>
    <w:rsid w:val="00B85C77"/>
    <w:rsid w:val="00B86648"/>
    <w:rsid w:val="00B87581"/>
    <w:rsid w:val="00B87834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92"/>
    <w:rsid w:val="00BA76BB"/>
    <w:rsid w:val="00BA782C"/>
    <w:rsid w:val="00BB0843"/>
    <w:rsid w:val="00BB0CD4"/>
    <w:rsid w:val="00BB0DE2"/>
    <w:rsid w:val="00BB0EAB"/>
    <w:rsid w:val="00BB0FC0"/>
    <w:rsid w:val="00BB20EC"/>
    <w:rsid w:val="00BB235D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49D7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E5"/>
    <w:rsid w:val="00BE0F35"/>
    <w:rsid w:val="00BE17B3"/>
    <w:rsid w:val="00BE1C98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8CC"/>
    <w:rsid w:val="00BF2971"/>
    <w:rsid w:val="00BF2AB6"/>
    <w:rsid w:val="00BF3F29"/>
    <w:rsid w:val="00BF4D7E"/>
    <w:rsid w:val="00BF576A"/>
    <w:rsid w:val="00BF6F65"/>
    <w:rsid w:val="00BF74A9"/>
    <w:rsid w:val="00BF7B86"/>
    <w:rsid w:val="00C00211"/>
    <w:rsid w:val="00C0059B"/>
    <w:rsid w:val="00C00776"/>
    <w:rsid w:val="00C00FBA"/>
    <w:rsid w:val="00C014B7"/>
    <w:rsid w:val="00C01C4C"/>
    <w:rsid w:val="00C03137"/>
    <w:rsid w:val="00C038A4"/>
    <w:rsid w:val="00C04AFC"/>
    <w:rsid w:val="00C0568C"/>
    <w:rsid w:val="00C059A5"/>
    <w:rsid w:val="00C0691D"/>
    <w:rsid w:val="00C06C9F"/>
    <w:rsid w:val="00C079C3"/>
    <w:rsid w:val="00C10149"/>
    <w:rsid w:val="00C103F8"/>
    <w:rsid w:val="00C1074F"/>
    <w:rsid w:val="00C10C65"/>
    <w:rsid w:val="00C1114A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4F12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A81"/>
    <w:rsid w:val="00C40BF4"/>
    <w:rsid w:val="00C4127B"/>
    <w:rsid w:val="00C413F1"/>
    <w:rsid w:val="00C418DF"/>
    <w:rsid w:val="00C41A1F"/>
    <w:rsid w:val="00C41B1A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59D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E7D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5D5"/>
    <w:rsid w:val="00C779AC"/>
    <w:rsid w:val="00C77C22"/>
    <w:rsid w:val="00C77F0B"/>
    <w:rsid w:val="00C80153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62EC"/>
    <w:rsid w:val="00CD6D09"/>
    <w:rsid w:val="00CD729A"/>
    <w:rsid w:val="00CD770D"/>
    <w:rsid w:val="00CD7E00"/>
    <w:rsid w:val="00CE0FA5"/>
    <w:rsid w:val="00CE121F"/>
    <w:rsid w:val="00CE185F"/>
    <w:rsid w:val="00CE25F9"/>
    <w:rsid w:val="00CE2621"/>
    <w:rsid w:val="00CE2D18"/>
    <w:rsid w:val="00CE3A64"/>
    <w:rsid w:val="00CE3EDA"/>
    <w:rsid w:val="00CE42E5"/>
    <w:rsid w:val="00CE47F7"/>
    <w:rsid w:val="00CE48B9"/>
    <w:rsid w:val="00CE496C"/>
    <w:rsid w:val="00CE498D"/>
    <w:rsid w:val="00CE56A0"/>
    <w:rsid w:val="00CE5721"/>
    <w:rsid w:val="00CE624E"/>
    <w:rsid w:val="00CE62F9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945"/>
    <w:rsid w:val="00CF1CB9"/>
    <w:rsid w:val="00CF212A"/>
    <w:rsid w:val="00CF229A"/>
    <w:rsid w:val="00CF27D2"/>
    <w:rsid w:val="00CF27D8"/>
    <w:rsid w:val="00CF315C"/>
    <w:rsid w:val="00CF3627"/>
    <w:rsid w:val="00CF3781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D98"/>
    <w:rsid w:val="00D04E8F"/>
    <w:rsid w:val="00D04F07"/>
    <w:rsid w:val="00D04FDC"/>
    <w:rsid w:val="00D055E8"/>
    <w:rsid w:val="00D06389"/>
    <w:rsid w:val="00D0652D"/>
    <w:rsid w:val="00D06AE1"/>
    <w:rsid w:val="00D06BCA"/>
    <w:rsid w:val="00D07070"/>
    <w:rsid w:val="00D070E4"/>
    <w:rsid w:val="00D07174"/>
    <w:rsid w:val="00D0781D"/>
    <w:rsid w:val="00D07F5D"/>
    <w:rsid w:val="00D10D1F"/>
    <w:rsid w:val="00D11013"/>
    <w:rsid w:val="00D110A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6453"/>
    <w:rsid w:val="00D169A3"/>
    <w:rsid w:val="00D16C23"/>
    <w:rsid w:val="00D1733F"/>
    <w:rsid w:val="00D17410"/>
    <w:rsid w:val="00D17425"/>
    <w:rsid w:val="00D17AFD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4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E01"/>
    <w:rsid w:val="00D57E13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61D"/>
    <w:rsid w:val="00D636AD"/>
    <w:rsid w:val="00D63D20"/>
    <w:rsid w:val="00D640E7"/>
    <w:rsid w:val="00D641BB"/>
    <w:rsid w:val="00D64287"/>
    <w:rsid w:val="00D65B0E"/>
    <w:rsid w:val="00D65C89"/>
    <w:rsid w:val="00D66C25"/>
    <w:rsid w:val="00D66D25"/>
    <w:rsid w:val="00D6744F"/>
    <w:rsid w:val="00D67DA4"/>
    <w:rsid w:val="00D67DD3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359"/>
    <w:rsid w:val="00D85624"/>
    <w:rsid w:val="00D856C4"/>
    <w:rsid w:val="00D8573B"/>
    <w:rsid w:val="00D862D2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359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74B0"/>
    <w:rsid w:val="00D9752D"/>
    <w:rsid w:val="00DA086F"/>
    <w:rsid w:val="00DA0EE7"/>
    <w:rsid w:val="00DA1A95"/>
    <w:rsid w:val="00DA3279"/>
    <w:rsid w:val="00DA3A43"/>
    <w:rsid w:val="00DA3BD5"/>
    <w:rsid w:val="00DA3FD3"/>
    <w:rsid w:val="00DA51D7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1952"/>
    <w:rsid w:val="00DB1A52"/>
    <w:rsid w:val="00DB1EE8"/>
    <w:rsid w:val="00DB3402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887"/>
    <w:rsid w:val="00DC1CB9"/>
    <w:rsid w:val="00DC28E9"/>
    <w:rsid w:val="00DC2D63"/>
    <w:rsid w:val="00DC2DDF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1F5A"/>
    <w:rsid w:val="00E12A2F"/>
    <w:rsid w:val="00E12ABF"/>
    <w:rsid w:val="00E12BAD"/>
    <w:rsid w:val="00E130FA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6C8"/>
    <w:rsid w:val="00E4285F"/>
    <w:rsid w:val="00E43458"/>
    <w:rsid w:val="00E43AA4"/>
    <w:rsid w:val="00E44369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1A49"/>
    <w:rsid w:val="00E51FDC"/>
    <w:rsid w:val="00E52859"/>
    <w:rsid w:val="00E52D99"/>
    <w:rsid w:val="00E53134"/>
    <w:rsid w:val="00E54178"/>
    <w:rsid w:val="00E54ACB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72C"/>
    <w:rsid w:val="00E6289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30"/>
    <w:rsid w:val="00E7018F"/>
    <w:rsid w:val="00E70AC5"/>
    <w:rsid w:val="00E70BB0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CDC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3FCA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14C7"/>
    <w:rsid w:val="00E91912"/>
    <w:rsid w:val="00E92565"/>
    <w:rsid w:val="00E92908"/>
    <w:rsid w:val="00E92DB2"/>
    <w:rsid w:val="00E9324F"/>
    <w:rsid w:val="00E932CF"/>
    <w:rsid w:val="00E9348E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DC"/>
    <w:rsid w:val="00EA06EF"/>
    <w:rsid w:val="00EA0DD3"/>
    <w:rsid w:val="00EA16B7"/>
    <w:rsid w:val="00EA1890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092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CCA"/>
    <w:rsid w:val="00EC3E47"/>
    <w:rsid w:val="00EC5206"/>
    <w:rsid w:val="00EC58D5"/>
    <w:rsid w:val="00EC5A74"/>
    <w:rsid w:val="00EC5F0E"/>
    <w:rsid w:val="00EC6102"/>
    <w:rsid w:val="00EC6511"/>
    <w:rsid w:val="00EC67D8"/>
    <w:rsid w:val="00EC6B0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4371"/>
    <w:rsid w:val="00ED4980"/>
    <w:rsid w:val="00ED4AB6"/>
    <w:rsid w:val="00ED4EEB"/>
    <w:rsid w:val="00ED5166"/>
    <w:rsid w:val="00ED52CB"/>
    <w:rsid w:val="00ED5DEF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3B5"/>
    <w:rsid w:val="00EF64A5"/>
    <w:rsid w:val="00EF686E"/>
    <w:rsid w:val="00EF6CCE"/>
    <w:rsid w:val="00EF7200"/>
    <w:rsid w:val="00EF72E0"/>
    <w:rsid w:val="00EF77E5"/>
    <w:rsid w:val="00EF7C29"/>
    <w:rsid w:val="00F0025B"/>
    <w:rsid w:val="00F0038A"/>
    <w:rsid w:val="00F008E9"/>
    <w:rsid w:val="00F008F7"/>
    <w:rsid w:val="00F009E2"/>
    <w:rsid w:val="00F00C84"/>
    <w:rsid w:val="00F00F88"/>
    <w:rsid w:val="00F01B17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1D8"/>
    <w:rsid w:val="00F11206"/>
    <w:rsid w:val="00F112E7"/>
    <w:rsid w:val="00F11501"/>
    <w:rsid w:val="00F12870"/>
    <w:rsid w:val="00F12AAD"/>
    <w:rsid w:val="00F131D3"/>
    <w:rsid w:val="00F1343C"/>
    <w:rsid w:val="00F1386B"/>
    <w:rsid w:val="00F13C5B"/>
    <w:rsid w:val="00F1415D"/>
    <w:rsid w:val="00F14B70"/>
    <w:rsid w:val="00F153B0"/>
    <w:rsid w:val="00F1553E"/>
    <w:rsid w:val="00F15727"/>
    <w:rsid w:val="00F158DB"/>
    <w:rsid w:val="00F15DA3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111"/>
    <w:rsid w:val="00F2745C"/>
    <w:rsid w:val="00F301DF"/>
    <w:rsid w:val="00F303A3"/>
    <w:rsid w:val="00F30C0F"/>
    <w:rsid w:val="00F30EA2"/>
    <w:rsid w:val="00F30F1B"/>
    <w:rsid w:val="00F31C6A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9E9"/>
    <w:rsid w:val="00F45B08"/>
    <w:rsid w:val="00F45D85"/>
    <w:rsid w:val="00F46ADF"/>
    <w:rsid w:val="00F46BAF"/>
    <w:rsid w:val="00F46F49"/>
    <w:rsid w:val="00F4737E"/>
    <w:rsid w:val="00F4798E"/>
    <w:rsid w:val="00F504A9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B92"/>
    <w:rsid w:val="00F66ADE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3BB5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35E"/>
    <w:rsid w:val="00F77661"/>
    <w:rsid w:val="00F778C2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3CD"/>
    <w:rsid w:val="00FA6A3E"/>
    <w:rsid w:val="00FA6CEB"/>
    <w:rsid w:val="00FA6E2A"/>
    <w:rsid w:val="00FB01C3"/>
    <w:rsid w:val="00FB09B4"/>
    <w:rsid w:val="00FB0A3B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69C7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597AE27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0DC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styleId="Mentionnonrsolue">
    <w:name w:val="Unresolved Mention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206C8B-C262-4C0D-BF04-8648A5035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597</Words>
  <Characters>3284</Characters>
  <Application>Microsoft Office Word</Application>
  <DocSecurity>0</DocSecurity>
  <Lines>27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2022-08-29T04:31:00Z</cp:lastPrinted>
  <dcterms:created xsi:type="dcterms:W3CDTF">2022-08-29T04:31:00Z</dcterms:created>
  <dcterms:modified xsi:type="dcterms:W3CDTF">2022-08-29T04:37:00Z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